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91" w:rsidRPr="005C676A" w:rsidRDefault="00E04691" w:rsidP="00A12BE3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108585</wp:posOffset>
            </wp:positionV>
            <wp:extent cx="2310765" cy="43878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67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884045" cy="65214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BE3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E04691" w:rsidRPr="005C676A" w:rsidRDefault="00E04691" w:rsidP="00E04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91" w:rsidRPr="005C676A" w:rsidRDefault="00E04691" w:rsidP="00E04691">
      <w:pPr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hAnsi="Times New Roman" w:cs="Times New Roman"/>
          <w:b/>
          <w:bCs/>
          <w:sz w:val="24"/>
          <w:szCs w:val="24"/>
        </w:rPr>
        <w:t>Всероссийская</w:t>
      </w:r>
      <w:r w:rsidRPr="005C676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научно-практическая конференция по вопросам обмена опытом и выявления лучших практик содействия формированию ответственного финансового поведения граждан с использованием потенциала органов и организаций социального обслуживания, социальной защиты населения, МФЦ, </w:t>
      </w:r>
    </w:p>
    <w:p w:rsidR="00E04691" w:rsidRPr="005C676A" w:rsidRDefault="00E04691" w:rsidP="00E04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eastAsia="TimesNewRoman" w:hAnsi="Times New Roman" w:cs="Times New Roman"/>
          <w:b/>
          <w:bCs/>
          <w:sz w:val="24"/>
          <w:szCs w:val="24"/>
        </w:rPr>
        <w:t>территориальных органов Пенсионного фонда России</w:t>
      </w: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Москва, «</w:t>
      </w:r>
      <w:r w:rsidR="0081233C">
        <w:rPr>
          <w:rFonts w:ascii="Times New Roman" w:hAnsi="Times New Roman" w:cs="Times New Roman"/>
          <w:sz w:val="24"/>
          <w:szCs w:val="24"/>
        </w:rPr>
        <w:t>30</w:t>
      </w:r>
      <w:r w:rsidRPr="005C676A">
        <w:rPr>
          <w:rFonts w:ascii="Times New Roman" w:hAnsi="Times New Roman" w:cs="Times New Roman"/>
          <w:sz w:val="24"/>
          <w:szCs w:val="24"/>
        </w:rPr>
        <w:t xml:space="preserve">» </w:t>
      </w:r>
      <w:r w:rsidR="0081233C">
        <w:rPr>
          <w:rFonts w:ascii="Times New Roman" w:hAnsi="Times New Roman" w:cs="Times New Roman"/>
          <w:sz w:val="24"/>
          <w:szCs w:val="24"/>
        </w:rPr>
        <w:t>октября</w:t>
      </w:r>
      <w:r w:rsidRPr="005C676A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E04691" w:rsidRPr="005C676A" w:rsidRDefault="00C10E99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10</w:t>
      </w:r>
      <w:r w:rsidR="00E04691" w:rsidRPr="005C676A">
        <w:rPr>
          <w:rFonts w:ascii="Times New Roman" w:hAnsi="Times New Roman" w:cs="Times New Roman"/>
          <w:sz w:val="24"/>
          <w:szCs w:val="24"/>
        </w:rPr>
        <w:t>.00-</w:t>
      </w:r>
      <w:r w:rsidR="00F0157E" w:rsidRPr="005C676A">
        <w:rPr>
          <w:rFonts w:ascii="Times New Roman" w:hAnsi="Times New Roman" w:cs="Times New Roman"/>
          <w:sz w:val="24"/>
          <w:szCs w:val="24"/>
        </w:rPr>
        <w:t>17</w:t>
      </w:r>
      <w:r w:rsidR="00E04691" w:rsidRPr="005C676A">
        <w:rPr>
          <w:rFonts w:ascii="Times New Roman" w:hAnsi="Times New Roman" w:cs="Times New Roman"/>
          <w:sz w:val="24"/>
          <w:szCs w:val="24"/>
        </w:rPr>
        <w:t>.</w:t>
      </w:r>
      <w:r w:rsidR="00F0157E" w:rsidRPr="005C676A">
        <w:rPr>
          <w:rFonts w:ascii="Times New Roman" w:hAnsi="Times New Roman" w:cs="Times New Roman"/>
          <w:sz w:val="24"/>
          <w:szCs w:val="24"/>
        </w:rPr>
        <w:t xml:space="preserve">00 </w:t>
      </w:r>
      <w:r w:rsidR="00E04691" w:rsidRPr="005C676A">
        <w:rPr>
          <w:rFonts w:ascii="Times New Roman" w:hAnsi="Times New Roman" w:cs="Times New Roman"/>
          <w:sz w:val="24"/>
          <w:szCs w:val="24"/>
        </w:rPr>
        <w:t>по московскому времени</w:t>
      </w: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 xml:space="preserve">Место проведения (для очных участников): г. Москва, ул.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Буженинова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>, д.30, стр.1, третий этаж, конференц-зал. Онлайн-участники получат ссылку на трансляцию конференции.</w:t>
      </w:r>
    </w:p>
    <w:tbl>
      <w:tblPr>
        <w:tblStyle w:val="a3"/>
        <w:tblW w:w="9209" w:type="dxa"/>
        <w:tblLook w:val="04A0"/>
      </w:tblPr>
      <w:tblGrid>
        <w:gridCol w:w="1570"/>
        <w:gridCol w:w="7639"/>
      </w:tblGrid>
      <w:tr w:rsidR="00E04691" w:rsidRPr="005C676A" w:rsidTr="00CB7C60">
        <w:trPr>
          <w:tblHeader/>
        </w:trPr>
        <w:tc>
          <w:tcPr>
            <w:tcW w:w="1570" w:type="dxa"/>
            <w:shd w:val="clear" w:color="auto" w:fill="F2F2F2" w:themeFill="background1" w:themeFillShade="F2"/>
          </w:tcPr>
          <w:p w:rsidR="00E04691" w:rsidRPr="005C676A" w:rsidRDefault="00E04691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39" w:type="dxa"/>
            <w:shd w:val="clear" w:color="auto" w:fill="F2F2F2" w:themeFill="background1" w:themeFillShade="F2"/>
          </w:tcPr>
          <w:p w:rsidR="00E04691" w:rsidRPr="005C676A" w:rsidRDefault="00E04691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Минфина России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 реализации Проекта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Проекта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представителей Минтруда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представителя Минэкономразвития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представителя Пенсионного фонда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Концептуальные подходы к </w:t>
            </w:r>
            <w:r w:rsidRPr="005C676A">
              <w:rPr>
                <w:rFonts w:ascii="Times New Roman" w:hAnsi="Times New Roman"/>
                <w:b/>
                <w:bCs/>
                <w:sz w:val="24"/>
              </w:rPr>
              <w:t>содействию формированию ответственного финансового поведения граждан с использованием потенциала органов и организаций социального обслуживания и социальной защиты, пенсионного обеспечения, МФЦ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Клишина Марина Александровна, </w:t>
            </w:r>
            <w:proofErr w:type="spell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1-й заместитель генерального директора Центра исследования бюджетных отношений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E04691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10E99" w:rsidRPr="005C6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разработанного учебно-методического комплекса </w:t>
            </w:r>
          </w:p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Григорова Светлана Михайловна, заместитель генерального директора по правовым вопросам АО «КГ «МФЦ», сертифицированный консультант по финансовой грамотности для взрослого населения</w:t>
            </w:r>
          </w:p>
        </w:tc>
      </w:tr>
      <w:tr w:rsidR="00F12D53" w:rsidRPr="005C676A" w:rsidTr="00CB7C60">
        <w:tc>
          <w:tcPr>
            <w:tcW w:w="1570" w:type="dxa"/>
          </w:tcPr>
          <w:p w:rsidR="00F12D53" w:rsidRPr="005C676A" w:rsidRDefault="00F12D5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7639" w:type="dxa"/>
          </w:tcPr>
          <w:p w:rsidR="00F12D53" w:rsidRPr="005C676A" w:rsidRDefault="00F12D53" w:rsidP="00501DB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 для очных участников (перерыв для онлайн-участников)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9" w:type="dxa"/>
          </w:tcPr>
          <w:p w:rsidR="00E04691" w:rsidRPr="005C676A" w:rsidRDefault="00C10E99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="0096052C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ьше, чем финансовая грамотность: социальная и жилищная повестка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Табах</w:t>
            </w:r>
            <w:proofErr w:type="spellEnd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</w:t>
            </w:r>
            <w:proofErr w:type="spellStart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к.э.н</w:t>
            </w:r>
            <w:proofErr w:type="spellEnd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., научный руководитель АНСЭП-центра, проекта ЖИЛФИН и ФИНШОК.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F12D5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E99" w:rsidRPr="005C6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проведения обучения: особенности онлайн-формата обучения  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Манусаджян</w:t>
            </w:r>
            <w:proofErr w:type="spell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 </w:t>
            </w:r>
            <w:proofErr w:type="spell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к.э.</w:t>
            </w:r>
            <w:proofErr w:type="gram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направления по развитию бюджетного сектора Центра исследования бюджетных отношений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23" w:rsidRPr="005C676A" w:rsidTr="00CB7C60">
        <w:tc>
          <w:tcPr>
            <w:tcW w:w="1570" w:type="dxa"/>
          </w:tcPr>
          <w:p w:rsidR="00E63723" w:rsidRPr="005C676A" w:rsidDel="00F12D53" w:rsidRDefault="00E6372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7639" w:type="dxa"/>
          </w:tcPr>
          <w:p w:rsidR="00E63723" w:rsidRPr="005C676A" w:rsidRDefault="00E63723" w:rsidP="00E63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</w:t>
            </w:r>
            <w:r w:rsidR="008D74F2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 участия Алтайского края</w:t>
            </w:r>
            <w:r w:rsidR="008D74F2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gramStart"/>
            <w:r w:rsidR="008D74F2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proofErr w:type="gramEnd"/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Ярышева Татьяна Николаевна, </w:t>
            </w:r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координатор работ по реализации программы повышения финансовой грамотности на территории Алтайского края</w:t>
            </w:r>
          </w:p>
          <w:p w:rsidR="00E63723" w:rsidRPr="005C676A" w:rsidRDefault="00E63723" w:rsidP="00CB7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C60" w:rsidRPr="005C676A" w:rsidTr="00CB7C60">
        <w:tc>
          <w:tcPr>
            <w:tcW w:w="1570" w:type="dxa"/>
          </w:tcPr>
          <w:p w:rsidR="00CB7C60" w:rsidRPr="005C676A" w:rsidRDefault="00CB7C60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13.25-13.40</w:t>
            </w:r>
          </w:p>
        </w:tc>
        <w:tc>
          <w:tcPr>
            <w:tcW w:w="7639" w:type="dxa"/>
          </w:tcPr>
          <w:p w:rsidR="00CB7C60" w:rsidRPr="005C676A" w:rsidRDefault="00CB7C60" w:rsidP="00CB7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опыт участия </w:t>
            </w:r>
            <w:proofErr w:type="gramStart"/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Еврейской</w:t>
            </w:r>
            <w:proofErr w:type="gramEnd"/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автономной области в обучении</w:t>
            </w:r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53">
              <w:rPr>
                <w:rFonts w:ascii="Times New Roman" w:hAnsi="Times New Roman" w:cs="Times New Roman"/>
                <w:sz w:val="24"/>
                <w:szCs w:val="24"/>
              </w:rPr>
              <w:t>Удинкан</w:t>
            </w:r>
            <w:proofErr w:type="spellEnd"/>
            <w:r w:rsidRPr="00D72F53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  <w:p w:rsidR="00CB7C60" w:rsidRPr="00D72F53" w:rsidRDefault="00D72F53" w:rsidP="00D7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мониторинга и развития </w:t>
            </w:r>
          </w:p>
          <w:p w:rsidR="00CB7C60" w:rsidRPr="005C676A" w:rsidRDefault="00D72F53" w:rsidP="00D72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sz w:val="24"/>
                <w:szCs w:val="24"/>
              </w:rPr>
              <w:t>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39" w:type="dxa"/>
          </w:tcPr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рекомендации по эффективному внедрению в образовательную практику программы обучения и учебно-методических материалов.</w:t>
            </w:r>
          </w:p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Кирюхов Петр Эдуардович, </w:t>
            </w:r>
            <w:proofErr w:type="gram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.э.н., Ректор АНО «Институт дополнительного профессионального образования «Международный финансовый центр»</w:t>
            </w:r>
          </w:p>
        </w:tc>
      </w:tr>
      <w:tr w:rsidR="00E63723" w:rsidRPr="005C676A" w:rsidTr="00E63723">
        <w:tc>
          <w:tcPr>
            <w:tcW w:w="1570" w:type="dxa"/>
          </w:tcPr>
          <w:p w:rsidR="00E63723" w:rsidRPr="005C676A" w:rsidRDefault="00CB7C60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723" w:rsidRPr="005C676A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-14.15</w:t>
            </w:r>
          </w:p>
        </w:tc>
        <w:tc>
          <w:tcPr>
            <w:tcW w:w="7639" w:type="dxa"/>
          </w:tcPr>
          <w:p w:rsidR="00D72F53" w:rsidRPr="00D72F53" w:rsidRDefault="00D72F53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опыт участия Республики Хакасия в </w:t>
            </w:r>
            <w:proofErr w:type="gramStart"/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proofErr w:type="gramEnd"/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Олег Владимирович</w:t>
            </w:r>
          </w:p>
          <w:p w:rsidR="00E6372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ГАУ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      </w:r>
          </w:p>
          <w:p w:rsidR="00C00727" w:rsidRPr="00D72F53" w:rsidRDefault="00C00727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F2" w:rsidRPr="005C676A" w:rsidTr="00E63723">
        <w:tc>
          <w:tcPr>
            <w:tcW w:w="1570" w:type="dxa"/>
          </w:tcPr>
          <w:p w:rsidR="008D74F2" w:rsidRPr="005C676A" w:rsidRDefault="008D74F2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7639" w:type="dxa"/>
          </w:tcPr>
          <w:p w:rsidR="008D74F2" w:rsidRPr="005C676A" w:rsidRDefault="008D74F2" w:rsidP="008D7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Обед для очных участников (перерыв для онлайн-участников)</w:t>
            </w:r>
          </w:p>
        </w:tc>
      </w:tr>
      <w:tr w:rsidR="008E03B7" w:rsidRPr="005C676A" w:rsidTr="00E63723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опыт участия </w:t>
            </w:r>
            <w:proofErr w:type="gramStart"/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Кемеровской</w:t>
            </w:r>
            <w:proofErr w:type="gramEnd"/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 в обучении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Силукова Алла Андреевна,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финансовой грамотности Управления по взаимодействию с организациями финансового рынка Администрации Правительства Кузбасса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проведения просветительских мероприятий для граждан и особенности консультирования населения по вопросам финансовой грамотности. </w:t>
            </w:r>
          </w:p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Паранич А.В., эксперт АНО «Институт дополнительного профессионального образования «Международный финансовый центр»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  <w:tc>
          <w:tcPr>
            <w:tcW w:w="7639" w:type="dxa"/>
          </w:tcPr>
          <w:p w:rsidR="00D72F53" w:rsidRPr="00D72F53" w:rsidRDefault="00D72F53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опыт участия Республики Адыгея в </w:t>
            </w:r>
            <w:proofErr w:type="gramStart"/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proofErr w:type="gramEnd"/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Жане </w:t>
            </w:r>
            <w:proofErr w:type="spellStart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Сусана</w:t>
            </w:r>
            <w:proofErr w:type="spellEnd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Юрьевна</w:t>
            </w:r>
          </w:p>
          <w:p w:rsidR="008E03B7" w:rsidRPr="00D72F53" w:rsidRDefault="00D72F53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филиала № 2 Тахтамукайского района в пос. </w:t>
            </w:r>
            <w:proofErr w:type="gramStart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Яблоновском</w:t>
            </w:r>
            <w:proofErr w:type="gramEnd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ГБУ РА «МФЦ»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Актуальные и сложные вопросы содержания финансовой грамотности. Цифровизация финансовых услуг: возможности и </w:t>
            </w: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риски для потребителей</w:t>
            </w:r>
          </w:p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Кокорев Р.А., </w:t>
            </w:r>
            <w:proofErr w:type="gramStart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.э.н., </w:t>
            </w:r>
            <w:proofErr w:type="gramStart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proofErr w:type="gramEnd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лабораторией финансовой грамотности экономического факультета МГУ имени М.В. Ломоносова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16.10-16.25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опыт участия Ставропольского края в </w:t>
            </w:r>
            <w:proofErr w:type="gramStart"/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proofErr w:type="gramEnd"/>
          </w:p>
          <w:p w:rsidR="008E03B7" w:rsidRPr="004D7EFB" w:rsidRDefault="008E03B7" w:rsidP="008E0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Надежда </w:t>
            </w:r>
            <w:r w:rsidR="004D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работ по реализации программы повышения финансовой грамотности на территории </w:t>
            </w:r>
            <w:proofErr w:type="gram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Ставропольского</w:t>
            </w:r>
            <w:proofErr w:type="gram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B7" w:rsidRPr="002449CA" w:rsidTr="00CB7C60">
        <w:tc>
          <w:tcPr>
            <w:tcW w:w="1570" w:type="dxa"/>
          </w:tcPr>
          <w:p w:rsidR="008E03B7" w:rsidRPr="005C676A" w:rsidRDefault="008E03B7" w:rsidP="00D72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72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00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реализации второго этапа Стратегии повышения финансовой грамотности в Российской Федерации</w:t>
            </w:r>
          </w:p>
          <w:p w:rsidR="008E03B7" w:rsidRPr="000935C5" w:rsidRDefault="008E03B7" w:rsidP="008E03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Проекта</w:t>
            </w:r>
          </w:p>
          <w:p w:rsidR="008E03B7" w:rsidRPr="000935C5" w:rsidRDefault="008E03B7" w:rsidP="008E03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91" w:rsidRPr="002449CA" w:rsidRDefault="00E04691" w:rsidP="00E04691">
      <w:pPr>
        <w:rPr>
          <w:rFonts w:ascii="Times New Roman" w:hAnsi="Times New Roman" w:cs="Times New Roman"/>
          <w:sz w:val="24"/>
          <w:szCs w:val="24"/>
        </w:rPr>
      </w:pPr>
    </w:p>
    <w:p w:rsidR="00E04691" w:rsidRPr="002449CA" w:rsidRDefault="00E04691" w:rsidP="00E04691">
      <w:pPr>
        <w:rPr>
          <w:rFonts w:ascii="Times New Roman" w:hAnsi="Times New Roman" w:cs="Times New Roman"/>
          <w:sz w:val="24"/>
          <w:szCs w:val="24"/>
        </w:rPr>
      </w:pPr>
    </w:p>
    <w:p w:rsidR="00E04691" w:rsidRDefault="00E04691"/>
    <w:sectPr w:rsidR="00E04691" w:rsidSect="00C72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3E"/>
    <w:multiLevelType w:val="hybridMultilevel"/>
    <w:tmpl w:val="EE08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097C"/>
    <w:multiLevelType w:val="hybridMultilevel"/>
    <w:tmpl w:val="18C6C7CC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2140A"/>
    <w:multiLevelType w:val="hybridMultilevel"/>
    <w:tmpl w:val="080E460E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5524"/>
    <w:multiLevelType w:val="hybridMultilevel"/>
    <w:tmpl w:val="14EE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E6213"/>
    <w:multiLevelType w:val="hybridMultilevel"/>
    <w:tmpl w:val="7F6CD90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D34D7"/>
    <w:multiLevelType w:val="hybridMultilevel"/>
    <w:tmpl w:val="2D3A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A2432C"/>
    <w:rsid w:val="001206DC"/>
    <w:rsid w:val="00193B18"/>
    <w:rsid w:val="001F1272"/>
    <w:rsid w:val="0027486C"/>
    <w:rsid w:val="00456625"/>
    <w:rsid w:val="004B404B"/>
    <w:rsid w:val="004C60AE"/>
    <w:rsid w:val="004D7EFB"/>
    <w:rsid w:val="0058704C"/>
    <w:rsid w:val="005C676A"/>
    <w:rsid w:val="005D68A6"/>
    <w:rsid w:val="005E2CBC"/>
    <w:rsid w:val="00686072"/>
    <w:rsid w:val="00697B4E"/>
    <w:rsid w:val="006D0AC7"/>
    <w:rsid w:val="006E2527"/>
    <w:rsid w:val="007403BF"/>
    <w:rsid w:val="007A260D"/>
    <w:rsid w:val="0081233C"/>
    <w:rsid w:val="0082742B"/>
    <w:rsid w:val="00895B30"/>
    <w:rsid w:val="008B4832"/>
    <w:rsid w:val="008D74F2"/>
    <w:rsid w:val="008E03B7"/>
    <w:rsid w:val="0094505A"/>
    <w:rsid w:val="0096052C"/>
    <w:rsid w:val="00A064E3"/>
    <w:rsid w:val="00A12BE3"/>
    <w:rsid w:val="00A2432C"/>
    <w:rsid w:val="00AE1BBD"/>
    <w:rsid w:val="00B232E3"/>
    <w:rsid w:val="00B73181"/>
    <w:rsid w:val="00C00727"/>
    <w:rsid w:val="00C10E99"/>
    <w:rsid w:val="00C20623"/>
    <w:rsid w:val="00C21817"/>
    <w:rsid w:val="00C62680"/>
    <w:rsid w:val="00C650FE"/>
    <w:rsid w:val="00C723C1"/>
    <w:rsid w:val="00C9434A"/>
    <w:rsid w:val="00CB7C60"/>
    <w:rsid w:val="00D35122"/>
    <w:rsid w:val="00D40EC9"/>
    <w:rsid w:val="00D54F12"/>
    <w:rsid w:val="00D61C24"/>
    <w:rsid w:val="00D72F53"/>
    <w:rsid w:val="00D86F4C"/>
    <w:rsid w:val="00DB546D"/>
    <w:rsid w:val="00E04691"/>
    <w:rsid w:val="00E63723"/>
    <w:rsid w:val="00E962FD"/>
    <w:rsid w:val="00E965E0"/>
    <w:rsid w:val="00F0157E"/>
    <w:rsid w:val="00F12D53"/>
    <w:rsid w:val="00F9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Варианты ответов,Список нумерованный цифры"/>
    <w:basedOn w:val="a"/>
    <w:link w:val="a5"/>
    <w:uiPriority w:val="34"/>
    <w:qFormat/>
    <w:rsid w:val="00E0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Абзац списка для документа Знак,Варианты ответов Знак,Список нумерованный цифры Знак"/>
    <w:link w:val="a4"/>
    <w:uiPriority w:val="34"/>
    <w:locked/>
    <w:rsid w:val="00E046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0469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943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43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3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43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43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34A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60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CFFC8156E69488D98CB45B8D75224" ma:contentTypeVersion="12" ma:contentTypeDescription="Создание документа." ma:contentTypeScope="" ma:versionID="eed8169149abd19073890a522ea3555f">
  <xsd:schema xmlns:xsd="http://www.w3.org/2001/XMLSchema" xmlns:xs="http://www.w3.org/2001/XMLSchema" xmlns:p="http://schemas.microsoft.com/office/2006/metadata/properties" xmlns:ns2="7a97e694-10c5-420b-92b7-61bf41189e72" xmlns:ns3="d6b8a7d9-a8ac-40f9-81e6-1f7e96c5673e" targetNamespace="http://schemas.microsoft.com/office/2006/metadata/properties" ma:root="true" ma:fieldsID="d21ffcca52ec42934a48c23893c65c21" ns2:_="" ns3:_="">
    <xsd:import namespace="7a97e694-10c5-420b-92b7-61bf41189e72"/>
    <xsd:import namespace="d6b8a7d9-a8ac-40f9-81e6-1f7e96c56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7e694-10c5-420b-92b7-61bf4118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a7d9-a8ac-40f9-81e6-1f7e96c5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E3962-5FA8-4872-BAC5-802DA062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7e694-10c5-420b-92b7-61bf41189e72"/>
    <ds:schemaRef ds:uri="d6b8a7d9-a8ac-40f9-81e6-1f7e96c5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FD22D-35E9-4B14-8163-FC9BCFAAA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A56D2-9190-461D-96F3-CF38133A2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Klishina</dc:creator>
  <cp:keywords/>
  <dc:description/>
  <cp:lastModifiedBy>ivs</cp:lastModifiedBy>
  <cp:revision>5</cp:revision>
  <cp:lastPrinted>2020-10-08T10:38:00Z</cp:lastPrinted>
  <dcterms:created xsi:type="dcterms:W3CDTF">2020-10-16T18:12:00Z</dcterms:created>
  <dcterms:modified xsi:type="dcterms:W3CDTF">2020-10-24T15:29:00Z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0x010100486CFFC8156E69488D98CB45B8D75224</vt:lpwstr>
  </property>
</Properties>
</file>